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918D" w14:textId="6FC04F94" w:rsidR="00F832FF" w:rsidRDefault="00596A64" w:rsidP="003B49EC">
      <w:pPr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B9C4DF" wp14:editId="67EE1460">
                <wp:simplePos x="0" y="0"/>
                <wp:positionH relativeFrom="column">
                  <wp:posOffset>-53163</wp:posOffset>
                </wp:positionH>
                <wp:positionV relativeFrom="paragraph">
                  <wp:posOffset>-122968</wp:posOffset>
                </wp:positionV>
                <wp:extent cx="7017489" cy="9356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89" cy="9356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E8D86DB" id="Rectangle 2" o:spid="_x0000_s1026" style="position:absolute;margin-left:-4.2pt;margin-top:-9.7pt;width:552.55pt;height:73.6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" fillcolor="#dadfea [662]" stroked="f" strokeweight="1pt"/>
            </w:pict>
          </mc:Fallback>
        </mc:AlternateContent>
      </w:r>
      <w:r w:rsidR="000A488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8FA5CE" wp14:editId="332ABEF1">
                <wp:simplePos x="0" y="0"/>
                <wp:positionH relativeFrom="margin">
                  <wp:posOffset>2447925</wp:posOffset>
                </wp:positionH>
                <wp:positionV relativeFrom="paragraph">
                  <wp:posOffset>82550</wp:posOffset>
                </wp:positionV>
                <wp:extent cx="4410075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F3950" w14:textId="77777777" w:rsidR="00897256" w:rsidRPr="00897256" w:rsidRDefault="00897256" w:rsidP="00897256">
                            <w:pPr>
                              <w:jc w:val="right"/>
                              <w:rPr>
                                <w:rFonts w:ascii="Source Sans Pro SemiBold" w:hAnsi="Source Sans Pro SemiBold"/>
                                <w:color w:val="2A2D70"/>
                                <w:sz w:val="56"/>
                                <w:szCs w:val="56"/>
                              </w:rPr>
                            </w:pPr>
                            <w:r w:rsidRPr="00897256">
                              <w:rPr>
                                <w:rFonts w:ascii="Source Sans Pro SemiBold" w:hAnsi="Source Sans Pro SemiBold"/>
                                <w:color w:val="2A2D70"/>
                                <w:sz w:val="56"/>
                                <w:szCs w:val="56"/>
                              </w:rPr>
                              <w:t>Easter Bush Pathology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C8FA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6.5pt;width:347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" filled="f" stroked="f" strokeweight="1pt">
                <v:textbox>
                  <w:txbxContent>
                    <w:p w14:paraId="288F3950" w14:textId="77777777" w:rsidR="00897256" w:rsidRPr="00897256" w:rsidRDefault="00897256" w:rsidP="00897256">
                      <w:pPr>
                        <w:jc w:val="right"/>
                        <w:rPr>
                          <w:rFonts w:ascii="Source Sans Pro SemiBold" w:hAnsi="Source Sans Pro SemiBold"/>
                          <w:color w:val="2A2D70"/>
                          <w:sz w:val="56"/>
                          <w:szCs w:val="56"/>
                        </w:rPr>
                      </w:pPr>
                      <w:r w:rsidRPr="00897256">
                        <w:rPr>
                          <w:rFonts w:ascii="Source Sans Pro SemiBold" w:hAnsi="Source Sans Pro SemiBold"/>
                          <w:color w:val="2A2D70"/>
                          <w:sz w:val="56"/>
                          <w:szCs w:val="56"/>
                        </w:rPr>
                        <w:t>Easter Bush Pathology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880" w:rsidRPr="00CD67F3">
        <w:rPr>
          <w:rFonts w:ascii="Source Sans Pro SemiBold" w:hAnsi="Source Sans Pro SemiBold"/>
          <w:noProof/>
          <w:sz w:val="10"/>
          <w:szCs w:val="1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BD604C9" wp14:editId="76F5A020">
            <wp:simplePos x="0" y="0"/>
            <wp:positionH relativeFrom="margin">
              <wp:posOffset>0</wp:posOffset>
            </wp:positionH>
            <wp:positionV relativeFrom="paragraph">
              <wp:posOffset>55407</wp:posOffset>
            </wp:positionV>
            <wp:extent cx="2581275" cy="616585"/>
            <wp:effectExtent l="0" t="0" r="952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7500B" w14:textId="77777777" w:rsidR="00F832FF" w:rsidRDefault="00F832FF" w:rsidP="003B49EC">
      <w:pPr>
        <w:rPr>
          <w:sz w:val="10"/>
          <w:szCs w:val="10"/>
        </w:rPr>
      </w:pPr>
    </w:p>
    <w:p w14:paraId="73D7E9F5" w14:textId="77777777" w:rsidR="00F832FF" w:rsidRDefault="00F832FF" w:rsidP="003B49EC">
      <w:pPr>
        <w:rPr>
          <w:sz w:val="10"/>
          <w:szCs w:val="10"/>
        </w:rPr>
      </w:pPr>
    </w:p>
    <w:p w14:paraId="0E06140F" w14:textId="77777777" w:rsidR="00F832FF" w:rsidRDefault="00F832FF" w:rsidP="003B49EC">
      <w:pPr>
        <w:rPr>
          <w:sz w:val="10"/>
          <w:szCs w:val="10"/>
        </w:rPr>
      </w:pPr>
    </w:p>
    <w:p w14:paraId="4473E963" w14:textId="32F5BA6C" w:rsidR="00E3286D" w:rsidRPr="00CD67F3" w:rsidRDefault="00E3286D" w:rsidP="003B49EC">
      <w:pPr>
        <w:rPr>
          <w:sz w:val="10"/>
          <w:szCs w:val="10"/>
        </w:rPr>
      </w:pPr>
    </w:p>
    <w:p w14:paraId="30D501BF" w14:textId="49FD7E2D" w:rsidR="00E750E4" w:rsidRPr="009415B3" w:rsidRDefault="000A4880" w:rsidP="00E750E4">
      <w:pPr>
        <w:pStyle w:val="Heading1"/>
        <w:rPr>
          <w:b w:val="0"/>
          <w:bCs/>
          <w:caps/>
        </w:rPr>
      </w:pPr>
      <w:r w:rsidRPr="003D7F09">
        <w:rPr>
          <w:caps/>
        </w:rPr>
        <w:t>Blood, Urine and Faecal Analysis Request F</w:t>
      </w:r>
      <w:r w:rsidR="00A859F0" w:rsidRPr="003D7F09">
        <w:rPr>
          <w:caps/>
        </w:rPr>
        <w:t>orm</w:t>
      </w:r>
    </w:p>
    <w:tbl>
      <w:tblPr>
        <w:tblW w:w="10934" w:type="dxa"/>
        <w:tblBorders>
          <w:top w:val="single" w:sz="4" w:space="0" w:color="2A2D70"/>
          <w:left w:val="single" w:sz="4" w:space="0" w:color="2A2D70"/>
          <w:bottom w:val="single" w:sz="4" w:space="0" w:color="2A2D70"/>
          <w:right w:val="single" w:sz="4" w:space="0" w:color="2A2D70"/>
          <w:insideH w:val="single" w:sz="4" w:space="0" w:color="2A2D70"/>
          <w:insideV w:val="single" w:sz="4" w:space="0" w:color="2A2D70"/>
        </w:tblBorders>
        <w:tblLook w:val="0600" w:firstRow="0" w:lastRow="0" w:firstColumn="0" w:lastColumn="0" w:noHBand="1" w:noVBand="1"/>
      </w:tblPr>
      <w:tblGrid>
        <w:gridCol w:w="1138"/>
        <w:gridCol w:w="1124"/>
        <w:gridCol w:w="1131"/>
        <w:gridCol w:w="145"/>
        <w:gridCol w:w="425"/>
        <w:gridCol w:w="279"/>
        <w:gridCol w:w="961"/>
        <w:gridCol w:w="1304"/>
        <w:gridCol w:w="154"/>
        <w:gridCol w:w="422"/>
        <w:gridCol w:w="95"/>
        <w:gridCol w:w="1174"/>
        <w:gridCol w:w="283"/>
        <w:gridCol w:w="849"/>
        <w:gridCol w:w="998"/>
        <w:gridCol w:w="452"/>
      </w:tblGrid>
      <w:tr w:rsidR="000952FF" w:rsidRPr="00106AC1" w14:paraId="2D56A97E" w14:textId="5FEDE165" w:rsidTr="00307154">
        <w:trPr>
          <w:trHeight w:val="285"/>
        </w:trPr>
        <w:tc>
          <w:tcPr>
            <w:tcW w:w="2262" w:type="dxa"/>
            <w:gridSpan w:val="2"/>
            <w:shd w:val="clear" w:color="auto" w:fill="DADFEA" w:themeFill="accent3" w:themeFillTint="33"/>
            <w:vAlign w:val="center"/>
          </w:tcPr>
          <w:p w14:paraId="23FC021C" w14:textId="5CE2921C" w:rsidR="000952FF" w:rsidRPr="000A4880" w:rsidRDefault="00B9102A" w:rsidP="00E2220C">
            <w:pPr>
              <w:pStyle w:val="Labels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Vet Practice &amp; Clinician</w:t>
            </w:r>
          </w:p>
        </w:tc>
        <w:tc>
          <w:tcPr>
            <w:tcW w:w="4916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63E8D" w14:textId="77777777" w:rsidR="000952FF" w:rsidRPr="00684938" w:rsidRDefault="000952FF" w:rsidP="00E2220C">
            <w:pPr>
              <w:rPr>
                <w:sz w:val="12"/>
                <w:szCs w:val="10"/>
              </w:rPr>
            </w:pPr>
          </w:p>
          <w:p w14:paraId="431E259E" w14:textId="6DEE23F4" w:rsidR="00684938" w:rsidRPr="00684938" w:rsidRDefault="00684938" w:rsidP="00E2220C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DADFEA" w:themeFill="accent3" w:themeFillTint="33"/>
            <w:vAlign w:val="center"/>
          </w:tcPr>
          <w:p w14:paraId="0FBBFFD8" w14:textId="25536ED2" w:rsidR="000952FF" w:rsidRPr="00596A64" w:rsidRDefault="000952FF" w:rsidP="00E2220C">
            <w:pPr>
              <w:rPr>
                <w:b/>
                <w:sz w:val="20"/>
                <w:szCs w:val="18"/>
              </w:rPr>
            </w:pPr>
            <w:r w:rsidRPr="00596A64">
              <w:rPr>
                <w:b/>
                <w:sz w:val="20"/>
                <w:szCs w:val="18"/>
              </w:rPr>
              <w:t>Charge to</w:t>
            </w:r>
          </w:p>
        </w:tc>
        <w:tc>
          <w:tcPr>
            <w:tcW w:w="258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ECBBDA" w14:textId="77777777" w:rsidR="000952FF" w:rsidRPr="000A4880" w:rsidRDefault="000952FF" w:rsidP="00E2220C">
            <w:pPr>
              <w:rPr>
                <w:sz w:val="20"/>
                <w:szCs w:val="18"/>
              </w:rPr>
            </w:pPr>
          </w:p>
        </w:tc>
      </w:tr>
      <w:tr w:rsidR="000952FF" w:rsidRPr="00106AC1" w14:paraId="3AEF9834" w14:textId="7695E787" w:rsidTr="00307154">
        <w:trPr>
          <w:trHeight w:val="170"/>
        </w:trPr>
        <w:tc>
          <w:tcPr>
            <w:tcW w:w="2262" w:type="dxa"/>
            <w:gridSpan w:val="2"/>
            <w:shd w:val="clear" w:color="auto" w:fill="DADFEA" w:themeFill="accent3" w:themeFillTint="33"/>
            <w:vAlign w:val="center"/>
          </w:tcPr>
          <w:p w14:paraId="70B122EF" w14:textId="73C68D54" w:rsidR="000952FF" w:rsidRPr="000A4880" w:rsidRDefault="000952FF" w:rsidP="00684938">
            <w:pPr>
              <w:pStyle w:val="Labels"/>
              <w:ind w:right="312"/>
              <w:rPr>
                <w:b/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Sampling date/time</w:t>
            </w:r>
          </w:p>
        </w:tc>
        <w:tc>
          <w:tcPr>
            <w:tcW w:w="2941" w:type="dxa"/>
            <w:gridSpan w:val="5"/>
            <w:shd w:val="clear" w:color="auto" w:fill="FFFFFF" w:themeFill="background1"/>
            <w:vAlign w:val="center"/>
          </w:tcPr>
          <w:p w14:paraId="569614B2" w14:textId="2FC21E4C" w:rsidR="000952FF" w:rsidRPr="000A4880" w:rsidRDefault="000952FF" w:rsidP="00684938">
            <w:pPr>
              <w:rPr>
                <w:sz w:val="20"/>
                <w:szCs w:val="18"/>
              </w:rPr>
            </w:pPr>
          </w:p>
        </w:tc>
        <w:tc>
          <w:tcPr>
            <w:tcW w:w="1975" w:type="dxa"/>
            <w:gridSpan w:val="4"/>
            <w:shd w:val="clear" w:color="auto" w:fill="DADFEA" w:themeFill="accent3" w:themeFillTint="33"/>
            <w:vAlign w:val="center"/>
          </w:tcPr>
          <w:p w14:paraId="56A4E3D4" w14:textId="454B6933" w:rsidR="000952FF" w:rsidRPr="000A4880" w:rsidRDefault="000952FF" w:rsidP="00684938">
            <w:pPr>
              <w:pStyle w:val="Labels"/>
              <w:rPr>
                <w:b/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Type of sample/s</w:t>
            </w:r>
          </w:p>
        </w:tc>
        <w:tc>
          <w:tcPr>
            <w:tcW w:w="3756" w:type="dxa"/>
            <w:gridSpan w:val="5"/>
            <w:shd w:val="clear" w:color="auto" w:fill="FFFFFF" w:themeFill="background1"/>
            <w:vAlign w:val="center"/>
          </w:tcPr>
          <w:p w14:paraId="6FE00AAB" w14:textId="1E51D122" w:rsidR="000952FF" w:rsidRPr="000A4880" w:rsidRDefault="000952FF" w:rsidP="00684938">
            <w:pPr>
              <w:rPr>
                <w:sz w:val="20"/>
                <w:szCs w:val="18"/>
              </w:rPr>
            </w:pPr>
          </w:p>
        </w:tc>
      </w:tr>
      <w:tr w:rsidR="000952FF" w:rsidRPr="00106AC1" w14:paraId="5424E8FF" w14:textId="511B1A28" w:rsidTr="00307154">
        <w:trPr>
          <w:trHeight w:val="397"/>
        </w:trPr>
        <w:tc>
          <w:tcPr>
            <w:tcW w:w="2262" w:type="dxa"/>
            <w:gridSpan w:val="2"/>
            <w:shd w:val="clear" w:color="auto" w:fill="DADFEA" w:themeFill="accent3" w:themeFillTint="33"/>
            <w:vAlign w:val="center"/>
          </w:tcPr>
          <w:p w14:paraId="50CC1AB3" w14:textId="1DA7FB9E" w:rsidR="00706369" w:rsidRDefault="000952FF" w:rsidP="00684938">
            <w:pPr>
              <w:pStyle w:val="Labels"/>
              <w:spacing w:line="240" w:lineRule="auto"/>
              <w:rPr>
                <w:b/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Animal’s name</w:t>
            </w:r>
          </w:p>
          <w:p w14:paraId="14AEDCA8" w14:textId="048A82E4" w:rsidR="000952FF" w:rsidRPr="000A4880" w:rsidRDefault="00706369" w:rsidP="00684938">
            <w:pPr>
              <w:pStyle w:val="Labels"/>
              <w:spacing w:line="240" w:lineRule="auto"/>
              <w:rPr>
                <w:b/>
                <w:sz w:val="20"/>
                <w:szCs w:val="18"/>
              </w:rPr>
            </w:pPr>
            <w:r w:rsidRPr="00706369">
              <w:rPr>
                <w:sz w:val="16"/>
                <w:szCs w:val="18"/>
              </w:rPr>
              <w:t xml:space="preserve">+ </w:t>
            </w:r>
            <w:r>
              <w:rPr>
                <w:sz w:val="16"/>
                <w:szCs w:val="18"/>
              </w:rPr>
              <w:t>I.D. number, if available</w:t>
            </w:r>
          </w:p>
        </w:tc>
        <w:tc>
          <w:tcPr>
            <w:tcW w:w="294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E3BD" w14:textId="33260FA3" w:rsidR="000952FF" w:rsidRPr="000A4880" w:rsidRDefault="000952FF" w:rsidP="00684938">
            <w:pPr>
              <w:rPr>
                <w:sz w:val="20"/>
                <w:szCs w:val="18"/>
              </w:rPr>
            </w:pPr>
          </w:p>
        </w:tc>
        <w:tc>
          <w:tcPr>
            <w:tcW w:w="1975" w:type="dxa"/>
            <w:gridSpan w:val="4"/>
            <w:tcBorders>
              <w:left w:val="single" w:sz="4" w:space="0" w:color="auto"/>
            </w:tcBorders>
            <w:shd w:val="clear" w:color="auto" w:fill="DADFEA" w:themeFill="accent3" w:themeFillTint="33"/>
            <w:vAlign w:val="center"/>
          </w:tcPr>
          <w:p w14:paraId="145480CF" w14:textId="04EBD6B2" w:rsidR="000952FF" w:rsidRPr="000A4880" w:rsidRDefault="000952FF" w:rsidP="00684938">
            <w:pPr>
              <w:pStyle w:val="Labels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Owner’s Last Name</w:t>
            </w:r>
          </w:p>
        </w:tc>
        <w:tc>
          <w:tcPr>
            <w:tcW w:w="3756" w:type="dxa"/>
            <w:gridSpan w:val="5"/>
            <w:shd w:val="clear" w:color="auto" w:fill="FFFFFF" w:themeFill="background1"/>
            <w:vAlign w:val="center"/>
          </w:tcPr>
          <w:p w14:paraId="17C75BD5" w14:textId="412427F0" w:rsidR="000952FF" w:rsidRPr="000A4880" w:rsidRDefault="000952FF" w:rsidP="00684938">
            <w:pPr>
              <w:rPr>
                <w:sz w:val="20"/>
                <w:szCs w:val="18"/>
              </w:rPr>
            </w:pPr>
          </w:p>
        </w:tc>
      </w:tr>
      <w:tr w:rsidR="007236F5" w:rsidRPr="00106AC1" w14:paraId="21FF3762" w14:textId="3632BB27" w:rsidTr="00307154">
        <w:trPr>
          <w:trHeight w:val="227"/>
        </w:trPr>
        <w:tc>
          <w:tcPr>
            <w:tcW w:w="1138" w:type="dxa"/>
            <w:tcBorders>
              <w:right w:val="single" w:sz="4" w:space="0" w:color="auto"/>
            </w:tcBorders>
            <w:shd w:val="clear" w:color="auto" w:fill="DADFEA" w:themeFill="accent3" w:themeFillTint="33"/>
            <w:vAlign w:val="center"/>
          </w:tcPr>
          <w:p w14:paraId="270B5F39" w14:textId="0958F5ED" w:rsidR="000952FF" w:rsidRPr="000A4880" w:rsidRDefault="000952FF" w:rsidP="00684938">
            <w:pPr>
              <w:pStyle w:val="Labels"/>
              <w:rPr>
                <w:b/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Species</w:t>
            </w:r>
          </w:p>
        </w:tc>
        <w:tc>
          <w:tcPr>
            <w:tcW w:w="22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C659" w14:textId="58BFEDD3" w:rsidR="000952FF" w:rsidRPr="000A4880" w:rsidRDefault="000952FF" w:rsidP="00684938">
            <w:pPr>
              <w:pStyle w:val="Labels"/>
              <w:rPr>
                <w:sz w:val="20"/>
                <w:szCs w:val="18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DFEA" w:themeFill="accent3" w:themeFillTint="33"/>
            <w:vAlign w:val="center"/>
          </w:tcPr>
          <w:p w14:paraId="5F740EE6" w14:textId="778C9A64" w:rsidR="000952FF" w:rsidRPr="000A4880" w:rsidRDefault="00684938" w:rsidP="00684938">
            <w:pPr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Breed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697DA" w14:textId="77777777" w:rsidR="000952FF" w:rsidRPr="000A4880" w:rsidRDefault="000952FF" w:rsidP="00684938">
            <w:pPr>
              <w:rPr>
                <w:sz w:val="20"/>
                <w:szCs w:val="18"/>
              </w:rPr>
            </w:pPr>
          </w:p>
        </w:tc>
        <w:tc>
          <w:tcPr>
            <w:tcW w:w="6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DFEA" w:themeFill="accent3" w:themeFillTint="33"/>
            <w:vAlign w:val="center"/>
          </w:tcPr>
          <w:p w14:paraId="73CE1B92" w14:textId="1D80B6B6" w:rsidR="000952FF" w:rsidRPr="00596A64" w:rsidRDefault="00684938" w:rsidP="00684938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Sex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8C6AA" w14:textId="77777777" w:rsidR="000952FF" w:rsidRPr="000A4880" w:rsidRDefault="000952FF" w:rsidP="00684938">
            <w:pPr>
              <w:rPr>
                <w:sz w:val="20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DADFEA" w:themeFill="accent3" w:themeFillTint="33"/>
            <w:vAlign w:val="center"/>
          </w:tcPr>
          <w:p w14:paraId="16FC8B70" w14:textId="63C6208B" w:rsidR="006B32D5" w:rsidRPr="000952FF" w:rsidRDefault="006B32D5" w:rsidP="00684938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D.O.B.</w:t>
            </w:r>
          </w:p>
        </w:tc>
        <w:tc>
          <w:tcPr>
            <w:tcW w:w="14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429B3D" w14:textId="77777777" w:rsidR="000952FF" w:rsidRPr="000A4880" w:rsidRDefault="000952FF" w:rsidP="00684938">
            <w:pPr>
              <w:rPr>
                <w:sz w:val="20"/>
                <w:szCs w:val="18"/>
              </w:rPr>
            </w:pPr>
          </w:p>
        </w:tc>
      </w:tr>
      <w:tr w:rsidR="00F832FF" w:rsidRPr="00106AC1" w14:paraId="45F2AD67" w14:textId="3F2F1FF5" w:rsidTr="00684938">
        <w:trPr>
          <w:trHeight w:val="1070"/>
        </w:trPr>
        <w:tc>
          <w:tcPr>
            <w:tcW w:w="2262" w:type="dxa"/>
            <w:gridSpan w:val="2"/>
            <w:shd w:val="clear" w:color="auto" w:fill="DADFEA" w:themeFill="accent3" w:themeFillTint="33"/>
            <w:vAlign w:val="center"/>
          </w:tcPr>
          <w:p w14:paraId="76D35A6C" w14:textId="52FC36CD" w:rsidR="00F832FF" w:rsidRPr="000A4880" w:rsidRDefault="00F832FF" w:rsidP="00E2220C">
            <w:pPr>
              <w:pStyle w:val="Labels"/>
              <w:spacing w:line="240" w:lineRule="auto"/>
              <w:rPr>
                <w:sz w:val="20"/>
                <w:szCs w:val="18"/>
              </w:rPr>
            </w:pPr>
            <w:r w:rsidRPr="000A4880">
              <w:rPr>
                <w:b/>
                <w:sz w:val="20"/>
                <w:szCs w:val="18"/>
              </w:rPr>
              <w:t>Clinical history</w:t>
            </w:r>
            <w:r w:rsidRPr="000A4880">
              <w:rPr>
                <w:sz w:val="20"/>
                <w:szCs w:val="18"/>
              </w:rPr>
              <w:t xml:space="preserve"> (primary complaint, duration of illness etc.)</w:t>
            </w:r>
          </w:p>
        </w:tc>
        <w:tc>
          <w:tcPr>
            <w:tcW w:w="8672" w:type="dxa"/>
            <w:gridSpan w:val="14"/>
            <w:shd w:val="clear" w:color="auto" w:fill="FFFFFF" w:themeFill="background1"/>
            <w:vAlign w:val="center"/>
          </w:tcPr>
          <w:p w14:paraId="0AF386B8" w14:textId="77777777" w:rsidR="00F832FF" w:rsidRDefault="00F832FF" w:rsidP="00E2220C">
            <w:pPr>
              <w:rPr>
                <w:sz w:val="20"/>
                <w:szCs w:val="18"/>
              </w:rPr>
            </w:pPr>
          </w:p>
          <w:p w14:paraId="0DE9DFFC" w14:textId="5AB3AEB3" w:rsidR="006E7704" w:rsidRPr="000A4880" w:rsidRDefault="006E7704" w:rsidP="00E2220C">
            <w:pPr>
              <w:rPr>
                <w:sz w:val="20"/>
                <w:szCs w:val="18"/>
              </w:rPr>
            </w:pPr>
          </w:p>
        </w:tc>
      </w:tr>
      <w:tr w:rsidR="007236F5" w:rsidRPr="00106AC1" w14:paraId="50409474" w14:textId="77777777" w:rsidTr="00E2220C">
        <w:trPr>
          <w:trHeight w:val="483"/>
        </w:trPr>
        <w:tc>
          <w:tcPr>
            <w:tcW w:w="2262" w:type="dxa"/>
            <w:gridSpan w:val="2"/>
            <w:shd w:val="clear" w:color="auto" w:fill="DADFEA" w:themeFill="accent3" w:themeFillTint="33"/>
            <w:vAlign w:val="center"/>
          </w:tcPr>
          <w:p w14:paraId="113D8DED" w14:textId="163C0A1D" w:rsidR="007236F5" w:rsidRPr="000A4880" w:rsidRDefault="007236F5" w:rsidP="00E2220C">
            <w:pPr>
              <w:pStyle w:val="Labels"/>
              <w:spacing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Consent for retention of samples on behalf of owner:</w:t>
            </w:r>
          </w:p>
        </w:tc>
        <w:tc>
          <w:tcPr>
            <w:tcW w:w="8672" w:type="dxa"/>
            <w:gridSpan w:val="14"/>
            <w:shd w:val="clear" w:color="auto" w:fill="FFFFFF" w:themeFill="background1"/>
            <w:vAlign w:val="center"/>
          </w:tcPr>
          <w:p w14:paraId="79B45145" w14:textId="77777777" w:rsidR="007236F5" w:rsidRDefault="006E7704" w:rsidP="006E77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22D55" wp14:editId="4157E9C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359410</wp:posOffset>
                      </wp:positionV>
                      <wp:extent cx="5135245" cy="265430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524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147923" w14:textId="2FA20281" w:rsidR="00F11F83" w:rsidRDefault="00F11F83">
                                  <w:r w:rsidRPr="00391331">
                                    <w:rPr>
                                      <w:sz w:val="18"/>
                                      <w:szCs w:val="18"/>
                                    </w:rPr>
                                    <w:t xml:space="preserve">YES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4387669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391331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91331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NO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8822395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D5125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91331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Signature 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22D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121.6pt;margin-top:28.3pt;width:404.3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" filled="f" stroked="f" strokeweight=".5pt">
                      <v:textbox>
                        <w:txbxContent>
                          <w:p w14:paraId="4A147923" w14:textId="2FA20281" w:rsidR="00F11F83" w:rsidRDefault="00F11F83">
                            <w:r w:rsidRPr="00391331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387669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91331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391331">
                              <w:rPr>
                                <w:sz w:val="18"/>
                                <w:szCs w:val="18"/>
                              </w:rPr>
                              <w:t xml:space="preserve">            NO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8822395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D5125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391331">
                              <w:rPr>
                                <w:sz w:val="18"/>
                                <w:szCs w:val="18"/>
                              </w:rPr>
                              <w:t xml:space="preserve">          Signature 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6F5" w:rsidRPr="00391331">
              <w:rPr>
                <w:sz w:val="18"/>
                <w:szCs w:val="18"/>
              </w:rPr>
              <w:t xml:space="preserve">The owner agrees the above samples submitted from the named animal described above will be the property of the University of Edinburgh </w:t>
            </w:r>
            <w:r w:rsidR="00664BD6">
              <w:rPr>
                <w:sz w:val="18"/>
                <w:szCs w:val="18"/>
              </w:rPr>
              <w:t xml:space="preserve">(UoE) </w:t>
            </w:r>
            <w:r w:rsidR="007236F5" w:rsidRPr="00391331">
              <w:rPr>
                <w:sz w:val="18"/>
                <w:szCs w:val="18"/>
              </w:rPr>
              <w:t xml:space="preserve">and may be shared with third parties and used for teaching and/or research purposes by the </w:t>
            </w:r>
            <w:r w:rsidR="00664BD6">
              <w:rPr>
                <w:sz w:val="18"/>
                <w:szCs w:val="18"/>
              </w:rPr>
              <w:t>UoE</w:t>
            </w:r>
            <w:r w:rsidR="007236F5" w:rsidRPr="00391331">
              <w:rPr>
                <w:sz w:val="18"/>
                <w:szCs w:val="18"/>
              </w:rPr>
              <w:t xml:space="preserve"> and its collaborators (academic or non-academic). The </w:t>
            </w:r>
            <w:r w:rsidR="00664BD6">
              <w:rPr>
                <w:sz w:val="18"/>
                <w:szCs w:val="18"/>
              </w:rPr>
              <w:t>UoE</w:t>
            </w:r>
            <w:r w:rsidR="007236F5" w:rsidRPr="00391331">
              <w:rPr>
                <w:sz w:val="18"/>
                <w:szCs w:val="18"/>
              </w:rPr>
              <w:t xml:space="preserve"> may choose to </w:t>
            </w:r>
            <w:r w:rsidR="007236F5" w:rsidRPr="00391331">
              <w:rPr>
                <w:sz w:val="18"/>
                <w:szCs w:val="18"/>
                <w:lang w:val="en-GB"/>
              </w:rPr>
              <w:t>commercialise</w:t>
            </w:r>
            <w:r w:rsidR="007236F5" w:rsidRPr="00391331">
              <w:rPr>
                <w:sz w:val="18"/>
                <w:szCs w:val="18"/>
              </w:rPr>
              <w:t xml:space="preserve"> the results of any such research.</w:t>
            </w:r>
          </w:p>
          <w:p w14:paraId="017A69FC" w14:textId="41306C37" w:rsidR="003D5125" w:rsidRPr="003D5125" w:rsidRDefault="003D5125" w:rsidP="006E7704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CD67F3" w:rsidRPr="00AD35AC" w14:paraId="2894A89A" w14:textId="7021AE16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63" w:type="dxa"/>
            <w:gridSpan w:val="5"/>
            <w:shd w:val="clear" w:color="auto" w:fill="DADFEA" w:themeFill="accent3" w:themeFillTint="33"/>
            <w:vAlign w:val="center"/>
            <w:hideMark/>
          </w:tcPr>
          <w:p w14:paraId="09413728" w14:textId="77777777" w:rsidR="00CD67F3" w:rsidRPr="00CD67F3" w:rsidRDefault="00CD67F3" w:rsidP="00E2220C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CD67F3">
              <w:rPr>
                <w:rFonts w:asciiTheme="majorHAnsi" w:hAnsiTheme="majorHAnsi"/>
                <w:b/>
                <w:sz w:val="18"/>
                <w:szCs w:val="18"/>
              </w:rPr>
              <w:t>HAEMATOLOGY</w:t>
            </w:r>
          </w:p>
        </w:tc>
        <w:tc>
          <w:tcPr>
            <w:tcW w:w="3120" w:type="dxa"/>
            <w:gridSpan w:val="5"/>
            <w:shd w:val="clear" w:color="auto" w:fill="DADFEA" w:themeFill="accent3" w:themeFillTint="33"/>
            <w:vAlign w:val="center"/>
            <w:hideMark/>
          </w:tcPr>
          <w:p w14:paraId="25EDA30B" w14:textId="77777777" w:rsidR="00CD67F3" w:rsidRPr="00CD67F3" w:rsidRDefault="00CD67F3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/>
                <w:b/>
                <w:sz w:val="18"/>
                <w:szCs w:val="18"/>
              </w:rPr>
              <w:t>PROFILES</w:t>
            </w:r>
          </w:p>
        </w:tc>
        <w:tc>
          <w:tcPr>
            <w:tcW w:w="3851" w:type="dxa"/>
            <w:gridSpan w:val="6"/>
            <w:shd w:val="clear" w:color="auto" w:fill="DADFEA" w:themeFill="accent3" w:themeFillTint="33"/>
            <w:vAlign w:val="center"/>
          </w:tcPr>
          <w:p w14:paraId="57207262" w14:textId="1AECE198" w:rsidR="00CD67F3" w:rsidRPr="00CD67F3" w:rsidRDefault="00CD67F3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/>
                <w:b/>
                <w:sz w:val="18"/>
                <w:szCs w:val="18"/>
              </w:rPr>
              <w:t>ENDOCRINOLOGY</w:t>
            </w:r>
          </w:p>
        </w:tc>
      </w:tr>
      <w:tr w:rsidR="00CD67F3" w:rsidRPr="00AD35AC" w14:paraId="04DCB8E7" w14:textId="12D10520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6A14D9FC" w14:textId="733E0278" w:rsidR="008570DE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Routine </w:t>
            </w:r>
            <w:r w:rsidRPr="008B7994">
              <w:rPr>
                <w:rFonts w:asciiTheme="majorHAnsi" w:hAnsiTheme="majorHAnsi" w:cs="Calibri"/>
                <w:color w:val="000000"/>
                <w:sz w:val="18"/>
                <w:szCs w:val="18"/>
                <w:lang w:val="en-GB"/>
              </w:rPr>
              <w:t>H</w:t>
            </w:r>
            <w:r w:rsidR="008570DE" w:rsidRPr="008B7994">
              <w:rPr>
                <w:rFonts w:asciiTheme="majorHAnsi" w:hAnsiTheme="majorHAnsi" w:cs="Calibri"/>
                <w:color w:val="000000"/>
                <w:sz w:val="18"/>
                <w:szCs w:val="18"/>
                <w:lang w:val="en-GB"/>
              </w:rPr>
              <w:t>aematology</w:t>
            </w:r>
            <w:r w:rsidR="008570DE"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FB81AC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17AA7742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Canine basic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01ADD54E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470EC344" w14:textId="08502F5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ACTH (Equine)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77BE6933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4E06CCDE" w14:textId="5ED6BBCB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vMerge w:val="restart"/>
            <w:shd w:val="clear" w:color="auto" w:fill="FFFFFF" w:themeFill="background1"/>
            <w:vAlign w:val="center"/>
            <w:hideMark/>
          </w:tcPr>
          <w:p w14:paraId="22AE25C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Routine </w:t>
            </w:r>
            <w:proofErr w:type="spell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Haematology</w:t>
            </w:r>
            <w:proofErr w:type="spell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(Additional to 3+ biochemistry tests)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0DECF691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56BBDFBF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Canine general biochemistry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00837406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0B4E05E3" w14:textId="0734C3CC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Insulin (Equine)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6EEF34BC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6D0A5074" w14:textId="69C6EFE7" w:rsidTr="0030715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3538" w:type="dxa"/>
            <w:gridSpan w:val="4"/>
            <w:vMerge/>
            <w:shd w:val="clear" w:color="auto" w:fill="FFFFFF" w:themeFill="background1"/>
            <w:vAlign w:val="center"/>
            <w:hideMark/>
          </w:tcPr>
          <w:p w14:paraId="75EE2D73" w14:textId="22FE840D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D52810C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712D9554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Canine general profile 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7CC6ADE6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20ADA70F" w14:textId="3EC46E7F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Corti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sol - Single (Canine, Feline </w:t>
            </w:r>
            <w:r w:rsidRPr="00BA1619">
              <w:rPr>
                <w:rFonts w:asciiTheme="majorHAnsi" w:hAnsiTheme="majorHAnsi" w:cs="Calibri"/>
                <w:color w:val="000000"/>
                <w:sz w:val="14"/>
                <w:szCs w:val="18"/>
              </w:rPr>
              <w:t>&amp;</w:t>
            </w: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Bovine)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0FEE686F" w14:textId="7846B5F0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D67F3" w:rsidRPr="00AD35AC" w14:paraId="71674C8D" w14:textId="482912EF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3FBD74BE" w14:textId="191CAC8F" w:rsidR="008570DE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Avia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n</w:t>
            </w: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- Reptile </w:t>
            </w:r>
            <w:proofErr w:type="spell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Haematology</w:t>
            </w:r>
            <w:proofErr w:type="spellEnd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346793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0F766858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Canine comprehensive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4C8DA7B3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206659A8" w14:textId="70F5F778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Cortisol - Pre &amp; post 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6AC845E5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D67F3" w:rsidRPr="00AD35AC" w14:paraId="246E2EDC" w14:textId="202E51B0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22F0A4DA" w14:textId="3E0F3F85" w:rsidR="008570DE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PCV (spun)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F0FAC4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2BD0F431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Canine gold standard profile 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0A34BE1E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7F1C636B" w14:textId="2723A56A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Cortisol - Pre &amp; 2 post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2C008B34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D67F3" w:rsidRPr="00AD35AC" w14:paraId="4F5174C3" w14:textId="2BE9218F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32087CF9" w14:textId="65DA774F" w:rsidR="008570DE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Platelets (manual count)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AAF2823" w14:textId="4B9A449A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7CA38BB8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Feline basic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29341D36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64F937B6" w14:textId="1D8D9FDD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tT4 (Canine, Feline and Bovine)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29B9325C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D67F3" w:rsidRPr="00AD35AC" w14:paraId="1754DAE2" w14:textId="40CDAADE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02F93602" w14:textId="757DFA90" w:rsidR="008570DE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Reticulocytes (manual count)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99A40C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7A373879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Feline general biochemistry 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337E822E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3EE1D56E" w14:textId="5D3A9848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TSH (Canine)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2D20F060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D67F3" w:rsidRPr="00AD35AC" w14:paraId="1C342AF8" w14:textId="63B251AA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2D5DBE1C" w14:textId="2B6B8C06" w:rsidR="008570DE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Pathologist's Blood Smear Report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052FFE2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0B2F2E10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Feline general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2C06CEB1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544D64C8" w14:textId="2BF0E86F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tT4 and TSH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4AF3C8D7" w14:textId="77777777" w:rsidR="008570DE" w:rsidRPr="00CD67F3" w:rsidRDefault="008570D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11F297D2" w14:textId="77777777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</w:tcPr>
          <w:p w14:paraId="41159CA4" w14:textId="7D019A66" w:rsidR="00BA1619" w:rsidRPr="00CD67F3" w:rsidRDefault="00BA1619" w:rsidP="00E2220C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Buffy coat and Smear Examination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527240E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</w:tcPr>
          <w:p w14:paraId="799F1D2D" w14:textId="7D743CB1" w:rsidR="00BA1619" w:rsidRPr="00CD67F3" w:rsidRDefault="00BA1619" w:rsidP="00E2220C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Feline comprehensive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682F3D5C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7751CF8E" w14:textId="3600F3BC" w:rsidR="00BA1619" w:rsidRPr="00CD67F3" w:rsidRDefault="00BA1619" w:rsidP="00E2220C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Fructosamin</w:t>
            </w:r>
            <w:r w:rsidR="000A4880">
              <w:rPr>
                <w:rFonts w:asciiTheme="majorHAnsi" w:hAnsiTheme="majorHAns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18947253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562D75E5" w14:textId="056CB108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</w:tcPr>
          <w:p w14:paraId="18612C0C" w14:textId="550B14E2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Cross matching (Donor and Recipient Blood)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E3902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4F1EFF4D" w14:textId="6394B4ED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Rabbit biochemistry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7335132C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851" w:type="dxa"/>
            <w:gridSpan w:val="6"/>
            <w:shd w:val="clear" w:color="auto" w:fill="DADFEA" w:themeFill="accent3" w:themeFillTint="33"/>
            <w:vAlign w:val="center"/>
          </w:tcPr>
          <w:p w14:paraId="35D039FA" w14:textId="7B457FE4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/>
                <w:b/>
                <w:sz w:val="18"/>
                <w:szCs w:val="18"/>
              </w:rPr>
              <w:t>URYNALYSIS</w:t>
            </w:r>
          </w:p>
        </w:tc>
      </w:tr>
      <w:tr w:rsidR="00BA1619" w:rsidRPr="00AD35AC" w14:paraId="269A6EF4" w14:textId="104CFCE5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2910B639" w14:textId="40C7B5C1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Cross matching (Additional Donor Blood)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2B6EFE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7A4DC848" w14:textId="700CA442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Rabbit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15097356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055D885C" w14:textId="2786951B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Urinalysis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748EA532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079158CA" w14:textId="1F645E5C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63" w:type="dxa"/>
            <w:gridSpan w:val="5"/>
            <w:shd w:val="clear" w:color="auto" w:fill="DADFEA" w:themeFill="accent3" w:themeFillTint="33"/>
            <w:vAlign w:val="center"/>
            <w:hideMark/>
          </w:tcPr>
          <w:p w14:paraId="0D9F4FC6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/>
                <w:b/>
                <w:sz w:val="18"/>
                <w:szCs w:val="18"/>
              </w:rPr>
              <w:t>COAGULATION</w:t>
            </w: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33C41D32" w14:textId="79978434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Avian and Reptile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05A0DED6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20A8FF3A" w14:textId="2919989C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Urine </w:t>
            </w:r>
            <w:proofErr w:type="gram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Protein :</w:t>
            </w:r>
            <w:proofErr w:type="gram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Crea Ratio (UPC)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6884B82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1DCB76E8" w14:textId="469A7E7F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6E07F4D4" w14:textId="3478E06E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Coagulation profile 1</w:t>
            </w:r>
            <w:r w:rsidR="00F170F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="00F170FE" w:rsidRPr="00F170FE">
              <w:rPr>
                <w:rFonts w:asciiTheme="majorHAnsi" w:hAnsiTheme="majorHAnsi" w:cs="Calibri"/>
                <w:color w:val="000000"/>
                <w:sz w:val="14"/>
                <w:szCs w:val="18"/>
              </w:rPr>
              <w:t xml:space="preserve">(PT, </w:t>
            </w:r>
            <w:proofErr w:type="spellStart"/>
            <w:r w:rsidR="00F170FE" w:rsidRPr="00F170FE">
              <w:rPr>
                <w:rFonts w:asciiTheme="majorHAnsi" w:hAnsiTheme="majorHAnsi" w:cs="Calibri"/>
                <w:color w:val="000000"/>
                <w:sz w:val="14"/>
                <w:szCs w:val="18"/>
              </w:rPr>
              <w:t>aPTT</w:t>
            </w:r>
            <w:proofErr w:type="spellEnd"/>
            <w:r w:rsidR="00F170FE" w:rsidRPr="00F170FE">
              <w:rPr>
                <w:rFonts w:asciiTheme="majorHAnsi" w:hAnsiTheme="majorHAnsi" w:cs="Calibri"/>
                <w:color w:val="000000"/>
                <w:sz w:val="14"/>
                <w:szCs w:val="18"/>
              </w:rPr>
              <w:t>, Fibrinogen)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4852B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6B9B01E3" w14:textId="54B86E44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Equine basic screen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34A44A84" w14:textId="73F4A6B3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4919D2E0" w14:textId="0BAC1924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Urine </w:t>
            </w:r>
            <w:proofErr w:type="gram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Cortisol :</w:t>
            </w:r>
            <w:proofErr w:type="gram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Crea Ratio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2FF3BA69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61D31807" w14:textId="344313AE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219D6AAA" w14:textId="35BEED13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Coagulation profile 2</w:t>
            </w:r>
            <w:r w:rsidR="00F170F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  <w:r w:rsidR="00F170FE" w:rsidRPr="00F170FE">
              <w:rPr>
                <w:rFonts w:asciiTheme="majorHAnsi" w:hAnsiTheme="majorHAnsi" w:cs="Calibri"/>
                <w:color w:val="000000"/>
                <w:sz w:val="14"/>
                <w:szCs w:val="18"/>
              </w:rPr>
              <w:t>(</w:t>
            </w:r>
            <w:proofErr w:type="spellStart"/>
            <w:r w:rsidR="00F170FE">
              <w:rPr>
                <w:rFonts w:asciiTheme="majorHAnsi" w:hAnsiTheme="majorHAnsi" w:cs="Calibri"/>
                <w:color w:val="000000"/>
                <w:sz w:val="14"/>
                <w:szCs w:val="18"/>
              </w:rPr>
              <w:t>Coag</w:t>
            </w:r>
            <w:proofErr w:type="spellEnd"/>
            <w:r w:rsidR="00F170FE">
              <w:rPr>
                <w:rFonts w:asciiTheme="majorHAnsi" w:hAnsiTheme="majorHAnsi" w:cs="Calibri"/>
                <w:color w:val="000000"/>
                <w:sz w:val="14"/>
                <w:szCs w:val="18"/>
              </w:rPr>
              <w:t xml:space="preserve"> Prof 1 + D-Dimer</w:t>
            </w:r>
            <w:r w:rsidR="00F170FE" w:rsidRPr="00F170FE">
              <w:rPr>
                <w:rFonts w:asciiTheme="majorHAnsi" w:hAnsiTheme="majorHAnsi" w:cs="Calibri"/>
                <w:color w:val="000000"/>
                <w:sz w:val="14"/>
                <w:szCs w:val="18"/>
              </w:rPr>
              <w:t>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11C111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572883B0" w14:textId="14BD6A5F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Equine liver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4850E0F6" w14:textId="3C358DBF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02D608A3" w14:textId="6D8BA13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Urine Fractional Excretion Profile (Equine)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0C56C345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4A3E3D0B" w14:textId="778DE55C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7A4DBC80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PT: Prothrombin time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45734A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6A6489DD" w14:textId="0E4F38C9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Equine inflammatory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2E09D507" w14:textId="365D31FA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323B2A40" w14:textId="30531C50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Urine Calculi Analysis (Qualitative)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19A4FC93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34EBF1A5" w14:textId="697A5A82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50B89E1F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aPTT</w:t>
            </w:r>
            <w:proofErr w:type="spell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: Activated partial thromboplastin time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96DDE8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17CBF489" w14:textId="30E5838E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Equine fitness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0670EACA" w14:textId="59E63453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38CFC96B" w14:textId="6F723FE6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Urine Protein Electrophoresis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15EF1588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3C729D2F" w14:textId="1019AFE4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5AA20B80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Fibrinogen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A00F0F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386E78F5" w14:textId="4300339E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Equine Racehorse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012325E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851" w:type="dxa"/>
            <w:gridSpan w:val="6"/>
            <w:shd w:val="clear" w:color="auto" w:fill="DADFEA" w:themeFill="accent3" w:themeFillTint="33"/>
            <w:vAlign w:val="center"/>
          </w:tcPr>
          <w:p w14:paraId="447D7B1F" w14:textId="011B3913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/>
                <w:b/>
                <w:sz w:val="18"/>
                <w:szCs w:val="18"/>
              </w:rPr>
              <w:t>FAECAL ANALYSIS</w:t>
            </w:r>
          </w:p>
        </w:tc>
      </w:tr>
      <w:tr w:rsidR="00BA1619" w:rsidRPr="00AD35AC" w14:paraId="6A1C2E56" w14:textId="1CE91E12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1404F4BC" w14:textId="325D4CA7" w:rsidR="00BA1619" w:rsidRPr="00CD67F3" w:rsidRDefault="00F170FE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D-Dimer</w:t>
            </w:r>
            <w:r w:rsidR="00BA1619"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(Canine and Equine)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2D9B61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79AE8BDC" w14:textId="4936799E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Equine electrolytes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38387CE5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76D93A48" w14:textId="10EAAA81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Faecal</w:t>
            </w:r>
            <w:proofErr w:type="spell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Parasites (</w:t>
            </w:r>
            <w:proofErr w:type="gram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E.g.</w:t>
            </w:r>
            <w:proofErr w:type="gram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Strongyles, Ascarids, Coccidia)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363348CB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3F9FDD6D" w14:textId="687C6CAF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63" w:type="dxa"/>
            <w:gridSpan w:val="5"/>
            <w:shd w:val="clear" w:color="auto" w:fill="DADFEA" w:themeFill="accent3" w:themeFillTint="33"/>
            <w:vAlign w:val="center"/>
            <w:hideMark/>
          </w:tcPr>
          <w:p w14:paraId="562A8E94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/>
                <w:b/>
                <w:sz w:val="18"/>
                <w:szCs w:val="18"/>
              </w:rPr>
              <w:t>OTHER TESTS</w:t>
            </w: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  <w:hideMark/>
          </w:tcPr>
          <w:p w14:paraId="39ACAED7" w14:textId="6404971D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Ruminant metabolic profile </w:t>
            </w:r>
          </w:p>
        </w:tc>
        <w:tc>
          <w:tcPr>
            <w:tcW w:w="422" w:type="dxa"/>
            <w:vAlign w:val="center"/>
          </w:tcPr>
          <w:p w14:paraId="30BC373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6F6F3A83" w14:textId="7F51A95C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Faecal</w:t>
            </w:r>
            <w:proofErr w:type="spell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Parasites + Giardia Immunological test (Dogs and Cats)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086266B8" w14:textId="72878B2F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5897B653" w14:textId="420B5EF6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tcBorders>
              <w:bottom w:val="single" w:sz="4" w:space="0" w:color="2A2D70"/>
            </w:tcBorders>
            <w:shd w:val="clear" w:color="auto" w:fill="FFFFFF" w:themeFill="background1"/>
            <w:vAlign w:val="center"/>
            <w:hideMark/>
          </w:tcPr>
          <w:p w14:paraId="72FE7643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Standard Biochemistry Test (single)</w:t>
            </w:r>
          </w:p>
        </w:tc>
        <w:tc>
          <w:tcPr>
            <w:tcW w:w="425" w:type="dxa"/>
            <w:tcBorders>
              <w:bottom w:val="single" w:sz="4" w:space="0" w:color="2A2D70"/>
            </w:tcBorders>
            <w:shd w:val="clear" w:color="auto" w:fill="FFFFFF" w:themeFill="background1"/>
            <w:vAlign w:val="center"/>
          </w:tcPr>
          <w:p w14:paraId="270BD61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shd w:val="clear" w:color="auto" w:fill="FFFFFF" w:themeFill="background1"/>
            <w:vAlign w:val="center"/>
          </w:tcPr>
          <w:p w14:paraId="0C21CE0F" w14:textId="74F11BE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Ruminant basic profile</w:t>
            </w:r>
          </w:p>
        </w:tc>
        <w:tc>
          <w:tcPr>
            <w:tcW w:w="422" w:type="dxa"/>
            <w:shd w:val="clear" w:color="auto" w:fill="FFFFFF" w:themeFill="background1"/>
            <w:vAlign w:val="center"/>
          </w:tcPr>
          <w:p w14:paraId="07EADFC8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shd w:val="clear" w:color="auto" w:fill="FFFFFF" w:themeFill="background1"/>
            <w:vAlign w:val="center"/>
          </w:tcPr>
          <w:p w14:paraId="2C608F1E" w14:textId="161B4CDB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Faecal</w:t>
            </w:r>
            <w:proofErr w:type="spellEnd"/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concentration/sedimentation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4946CD19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17DB2681" w14:textId="3C3707BB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shd w:val="clear" w:color="auto" w:fill="FFFFFF" w:themeFill="background1"/>
            <w:vAlign w:val="center"/>
            <w:hideMark/>
          </w:tcPr>
          <w:p w14:paraId="4F3A709C" w14:textId="2CCD91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Bile acid stimulation test (pre &amp; post)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FEDE13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bottom w:val="single" w:sz="4" w:space="0" w:color="2A2D70"/>
            </w:tcBorders>
            <w:shd w:val="clear" w:color="auto" w:fill="FFFFFF" w:themeFill="background1"/>
            <w:vAlign w:val="center"/>
            <w:hideMark/>
          </w:tcPr>
          <w:p w14:paraId="3F9A4ABB" w14:textId="12E48ABE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Ruminant liver damage profile</w:t>
            </w:r>
          </w:p>
        </w:tc>
        <w:tc>
          <w:tcPr>
            <w:tcW w:w="422" w:type="dxa"/>
            <w:tcBorders>
              <w:bottom w:val="single" w:sz="4" w:space="0" w:color="2A2D70"/>
            </w:tcBorders>
            <w:shd w:val="clear" w:color="auto" w:fill="FFFFFF" w:themeFill="background1"/>
            <w:vAlign w:val="center"/>
          </w:tcPr>
          <w:p w14:paraId="1D31BAE2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bottom w:val="single" w:sz="4" w:space="0" w:color="2A2D70"/>
            </w:tcBorders>
            <w:shd w:val="clear" w:color="auto" w:fill="FFFFFF" w:themeFill="background1"/>
            <w:vAlign w:val="center"/>
          </w:tcPr>
          <w:p w14:paraId="542617A3" w14:textId="30602E4C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Fluke eggs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26306DFF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2B88C65F" w14:textId="2AF89A0B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0D165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CRP (canine)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DE1D1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CC566" w14:textId="2FEFF71C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48DB5EA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bottom w:val="single" w:sz="4" w:space="0" w:color="2A2D70"/>
            </w:tcBorders>
            <w:shd w:val="clear" w:color="auto" w:fill="FFFFFF" w:themeFill="background1"/>
            <w:vAlign w:val="center"/>
          </w:tcPr>
          <w:p w14:paraId="592F2E75" w14:textId="74DCF10C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Giardia (Immunological Test)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1E3A59A3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24412" w:rsidRPr="00AD35AC" w14:paraId="0CFCEDC8" w14:textId="3F8D7A30" w:rsidTr="00DE63E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F07B9" w14:textId="49A7B0C4" w:rsidR="00B24412" w:rsidRPr="00166AF4" w:rsidRDefault="00B24412" w:rsidP="00E2220C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AGP (cat)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1C8C" w14:textId="77777777" w:rsidR="00B24412" w:rsidRPr="00CD67F3" w:rsidRDefault="00B24412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C069E" w14:textId="77777777" w:rsidR="00B24412" w:rsidRPr="00CD67F3" w:rsidRDefault="00B24412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2A2D70"/>
            </w:tcBorders>
            <w:vAlign w:val="center"/>
          </w:tcPr>
          <w:p w14:paraId="1216BA7C" w14:textId="77777777" w:rsidR="00B24412" w:rsidRPr="00CD67F3" w:rsidRDefault="00B24412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2A2D70"/>
              <w:left w:val="single" w:sz="4" w:space="0" w:color="2A2D70"/>
              <w:bottom w:val="single" w:sz="4" w:space="0" w:color="2A2D70"/>
            </w:tcBorders>
            <w:shd w:val="clear" w:color="auto" w:fill="FFFFFF" w:themeFill="background1"/>
            <w:vAlign w:val="center"/>
          </w:tcPr>
          <w:p w14:paraId="24F2D6AB" w14:textId="5B185896" w:rsidR="00B24412" w:rsidRPr="00CD67F3" w:rsidRDefault="00B24412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Lungworm Larvae (Baermann test)</w:t>
            </w:r>
          </w:p>
        </w:tc>
        <w:tc>
          <w:tcPr>
            <w:tcW w:w="452" w:type="dxa"/>
            <w:tcBorders>
              <w:bottom w:val="single" w:sz="4" w:space="0" w:color="2A2D70"/>
            </w:tcBorders>
            <w:shd w:val="clear" w:color="auto" w:fill="FFFFFF" w:themeFill="background1"/>
            <w:vAlign w:val="center"/>
          </w:tcPr>
          <w:p w14:paraId="31955137" w14:textId="77777777" w:rsidR="00B24412" w:rsidRPr="00CD67F3" w:rsidRDefault="00B24412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1619" w:rsidRPr="00AD35AC" w14:paraId="4FA9D604" w14:textId="48597349" w:rsidTr="0030715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AD71D" w14:textId="3A903487" w:rsidR="00BA1619" w:rsidRPr="00307154" w:rsidRDefault="00307154" w:rsidP="00E2220C">
            <w:pPr>
              <w:spacing w:after="0" w:line="240" w:lineRule="auto"/>
              <w:rPr>
                <w:rFonts w:asciiTheme="majorHAnsi" w:hAnsiTheme="majorHAnsi"/>
                <w:bCs/>
                <w:sz w:val="18"/>
                <w:szCs w:val="18"/>
              </w:rPr>
            </w:pPr>
            <w:r w:rsidRPr="00307154">
              <w:rPr>
                <w:rFonts w:asciiTheme="majorHAnsi" w:hAnsiTheme="majorHAnsi"/>
                <w:bCs/>
                <w:sz w:val="18"/>
                <w:szCs w:val="18"/>
              </w:rPr>
              <w:t>SAA (cat, dog, equine, rabbit)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B5BFD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4B454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2A2D70"/>
            </w:tcBorders>
            <w:vAlign w:val="center"/>
          </w:tcPr>
          <w:p w14:paraId="41E6D5EE" w14:textId="7777777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left w:val="single" w:sz="4" w:space="0" w:color="2A2D7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3C0FD" w14:textId="500B5CD1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Occult blood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14:paraId="2AA89C3A" w14:textId="4BBEAAE7" w:rsidR="00BA1619" w:rsidRPr="00CD67F3" w:rsidRDefault="00BA1619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91331" w:rsidRPr="00AD35AC" w14:paraId="17E27861" w14:textId="217E1558" w:rsidTr="00307154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42707" w14:textId="6D4ED177" w:rsidR="00391331" w:rsidRPr="00CD67F3" w:rsidRDefault="00307154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Phenobarbitone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0DA4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9F4BE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EDE49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1DC2" w14:textId="540E7630" w:rsidR="00391331" w:rsidRPr="00CD67F3" w:rsidRDefault="00307154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Calprotectin </w:t>
            </w:r>
            <w:r w:rsidR="00B24412">
              <w:rPr>
                <w:rFonts w:asciiTheme="majorHAnsi" w:hAnsiTheme="majorHAnsi" w:cs="Calibri"/>
                <w:color w:val="000000"/>
                <w:sz w:val="18"/>
                <w:szCs w:val="18"/>
              </w:rPr>
              <w:t>(dog, cat)</w:t>
            </w:r>
          </w:p>
        </w:tc>
        <w:tc>
          <w:tcPr>
            <w:tcW w:w="45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059440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91331" w:rsidRPr="00AD35AC" w14:paraId="6B7F0796" w14:textId="77777777" w:rsidTr="00307154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D154" w14:textId="0EC7E182" w:rsidR="00391331" w:rsidRPr="00CD67F3" w:rsidRDefault="00F11F83" w:rsidP="00E2220C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Digoxin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62C0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A346C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9D073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EB4F9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1B590" w14:textId="77777777" w:rsidR="00391331" w:rsidRPr="00CD67F3" w:rsidRDefault="00391331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07154" w:rsidRPr="00AD35AC" w14:paraId="16D2C013" w14:textId="77777777" w:rsidTr="00307154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3D46A" w14:textId="289E3BD4" w:rsidR="00307154" w:rsidRPr="00CD67F3" w:rsidRDefault="00307154" w:rsidP="00E2220C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CD67F3">
              <w:rPr>
                <w:rFonts w:asciiTheme="majorHAnsi" w:hAnsiTheme="majorHAnsi" w:cs="Calibri"/>
                <w:color w:val="000000"/>
                <w:sz w:val="18"/>
                <w:szCs w:val="18"/>
              </w:rPr>
              <w:t>Serum Protein Electrophoresis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8C884" w14:textId="77777777" w:rsidR="00307154" w:rsidRPr="00CD67F3" w:rsidRDefault="00307154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1139E9" w14:textId="77777777" w:rsidR="00307154" w:rsidRPr="00CD67F3" w:rsidRDefault="00307154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5DD5" w14:textId="77777777" w:rsidR="00307154" w:rsidRPr="00CD67F3" w:rsidRDefault="00307154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07AB70" w14:textId="77777777" w:rsidR="00307154" w:rsidRPr="00CD67F3" w:rsidRDefault="00307154" w:rsidP="00E2220C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8D9A7" w14:textId="77777777" w:rsidR="00307154" w:rsidRPr="00CD67F3" w:rsidRDefault="00307154" w:rsidP="00E2220C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756BDDEB" w14:textId="58E42D95" w:rsidR="00391331" w:rsidRPr="00391331" w:rsidRDefault="00391331" w:rsidP="00684938">
      <w:pPr>
        <w:tabs>
          <w:tab w:val="left" w:pos="1331"/>
        </w:tabs>
      </w:pPr>
    </w:p>
    <w:sectPr w:rsidR="00391331" w:rsidRPr="00391331" w:rsidSect="00166A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2" w:right="720" w:bottom="29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05C7" w14:textId="77777777" w:rsidR="005C0F31" w:rsidRDefault="005C0F31" w:rsidP="001A0130">
      <w:pPr>
        <w:spacing w:after="0" w:line="240" w:lineRule="auto"/>
      </w:pPr>
      <w:r>
        <w:separator/>
      </w:r>
    </w:p>
  </w:endnote>
  <w:endnote w:type="continuationSeparator" w:id="0">
    <w:p w14:paraId="4AA8AC1D" w14:textId="77777777" w:rsidR="005C0F31" w:rsidRDefault="005C0F31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6E7C" w14:textId="77777777" w:rsidR="00AC19DF" w:rsidRDefault="00AC1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9E14" w14:textId="77777777" w:rsidR="005E3555" w:rsidRPr="005E3555" w:rsidRDefault="005E3555" w:rsidP="005E3555">
    <w:pPr>
      <w:pStyle w:val="Footer"/>
      <w:jc w:val="center"/>
      <w:rPr>
        <w:color w:val="2A2D70"/>
        <w:sz w:val="18"/>
        <w:szCs w:val="18"/>
      </w:rPr>
    </w:pPr>
    <w:r w:rsidRPr="005E3555">
      <w:rPr>
        <w:b/>
        <w:noProof/>
        <w:color w:val="2A2D70"/>
        <w:sz w:val="18"/>
        <w:szCs w:val="18"/>
        <w:lang w:eastAsia="en-GB"/>
      </w:rPr>
      <w:t>CLINICAL LABORATORY</w:t>
    </w:r>
    <w:r w:rsidRPr="005E3555">
      <w:rPr>
        <w:noProof/>
        <w:color w:val="2A2D70"/>
        <w:sz w:val="18"/>
        <w:szCs w:val="18"/>
        <w:lang w:eastAsia="en-GB"/>
      </w:rPr>
      <w:t xml:space="preserve"> | </w:t>
    </w:r>
    <w:r w:rsidRPr="005E3555">
      <w:rPr>
        <w:b/>
        <w:noProof/>
        <w:color w:val="2A2D70"/>
        <w:sz w:val="18"/>
        <w:szCs w:val="18"/>
        <w:lang w:eastAsia="en-GB"/>
      </w:rPr>
      <w:t>EASTER BUSH PATHOLOGY</w:t>
    </w:r>
    <w:r w:rsidRPr="005E3555">
      <w:rPr>
        <w:noProof/>
        <w:color w:val="2A2D70"/>
        <w:sz w:val="18"/>
        <w:szCs w:val="18"/>
        <w:lang w:eastAsia="en-GB"/>
      </w:rPr>
      <w:t xml:space="preserve"> | </w:t>
    </w:r>
    <w:r w:rsidRPr="005E3555">
      <w:rPr>
        <w:b/>
        <w:noProof/>
        <w:color w:val="2A2D70"/>
        <w:sz w:val="18"/>
        <w:szCs w:val="18"/>
        <w:lang w:eastAsia="en-GB"/>
      </w:rPr>
      <w:t xml:space="preserve">THE </w:t>
    </w:r>
    <w:r w:rsidRPr="005E3555">
      <w:rPr>
        <w:b/>
        <w:color w:val="2A2D70"/>
        <w:sz w:val="18"/>
        <w:szCs w:val="18"/>
      </w:rPr>
      <w:t>ROYAL (DICK) SCHOOL OF VETERINARY STUDIES</w:t>
    </w:r>
    <w:r w:rsidRPr="005E3555">
      <w:rPr>
        <w:color w:val="2A2D70"/>
        <w:sz w:val="18"/>
        <w:szCs w:val="18"/>
      </w:rPr>
      <w:t xml:space="preserve"> </w:t>
    </w:r>
  </w:p>
  <w:p w14:paraId="0D7223E9" w14:textId="341F2EA1" w:rsidR="005E3555" w:rsidRPr="005E3555" w:rsidRDefault="005E3555" w:rsidP="005E3555">
    <w:pPr>
      <w:pStyle w:val="Footer"/>
      <w:jc w:val="center"/>
      <w:rPr>
        <w:b/>
        <w:color w:val="2A2D70"/>
        <w:sz w:val="18"/>
        <w:szCs w:val="18"/>
      </w:rPr>
    </w:pPr>
    <w:r w:rsidRPr="005E3555">
      <w:rPr>
        <w:b/>
        <w:color w:val="2A2D70"/>
        <w:sz w:val="18"/>
        <w:szCs w:val="18"/>
      </w:rPr>
      <w:t>UNIVERSITY OF EDINBURGH</w:t>
    </w:r>
    <w:r w:rsidRPr="005E3555">
      <w:rPr>
        <w:color w:val="2A2D70"/>
        <w:sz w:val="18"/>
        <w:szCs w:val="18"/>
      </w:rPr>
      <w:t xml:space="preserve"> | </w:t>
    </w:r>
    <w:r w:rsidRPr="005E3555">
      <w:rPr>
        <w:b/>
        <w:color w:val="2A2D70"/>
        <w:sz w:val="18"/>
        <w:szCs w:val="18"/>
      </w:rPr>
      <w:t>EASTER BUSH CAMPUS</w:t>
    </w:r>
    <w:r w:rsidRPr="005E3555">
      <w:rPr>
        <w:color w:val="2A2D70"/>
        <w:sz w:val="18"/>
        <w:szCs w:val="18"/>
      </w:rPr>
      <w:t xml:space="preserve"> | </w:t>
    </w:r>
    <w:r w:rsidR="00AC19DF" w:rsidRPr="00AC19DF">
      <w:rPr>
        <w:b/>
        <w:color w:val="2A2D70"/>
        <w:sz w:val="18"/>
        <w:szCs w:val="18"/>
      </w:rPr>
      <w:t>ROSLIN</w:t>
    </w:r>
    <w:r w:rsidR="00AC19DF" w:rsidRPr="005E3555">
      <w:rPr>
        <w:color w:val="2A2D70"/>
        <w:sz w:val="18"/>
        <w:szCs w:val="18"/>
      </w:rPr>
      <w:t xml:space="preserve"> | </w:t>
    </w:r>
    <w:r w:rsidRPr="005E3555">
      <w:rPr>
        <w:b/>
        <w:color w:val="2A2D70"/>
        <w:sz w:val="18"/>
        <w:szCs w:val="18"/>
      </w:rPr>
      <w:t>MIDLOTHIAN EH25 9RG</w:t>
    </w:r>
  </w:p>
  <w:p w14:paraId="61CA29AA" w14:textId="50526F83" w:rsidR="005E3555" w:rsidRPr="005E3555" w:rsidRDefault="005E3555" w:rsidP="00E750E4">
    <w:pPr>
      <w:pStyle w:val="Footer"/>
      <w:jc w:val="center"/>
      <w:rPr>
        <w:color w:val="2A2D70"/>
        <w:sz w:val="18"/>
        <w:szCs w:val="18"/>
      </w:rPr>
    </w:pPr>
    <w:r w:rsidRPr="005E3555">
      <w:rPr>
        <w:color w:val="2A2D70"/>
        <w:sz w:val="18"/>
        <w:szCs w:val="18"/>
      </w:rPr>
      <w:t>Tel</w:t>
    </w:r>
    <w:r w:rsidRPr="005E3555">
      <w:rPr>
        <w:b/>
        <w:color w:val="2A2D70"/>
        <w:sz w:val="18"/>
        <w:szCs w:val="18"/>
      </w:rPr>
      <w:t xml:space="preserve"> 0131 651 7458 </w:t>
    </w:r>
    <w:r w:rsidRPr="005E3555">
      <w:rPr>
        <w:color w:val="2A2D70"/>
        <w:sz w:val="18"/>
        <w:szCs w:val="18"/>
      </w:rPr>
      <w:t>Email</w:t>
    </w:r>
    <w:r w:rsidRPr="005E3555">
      <w:rPr>
        <w:b/>
        <w:color w:val="2A2D70"/>
        <w:sz w:val="18"/>
        <w:szCs w:val="18"/>
      </w:rPr>
      <w:t xml:space="preserve"> ebp.enquiries@ed.ac.uk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9398" w14:textId="77777777" w:rsidR="00AC19DF" w:rsidRDefault="00AC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4E3F" w14:textId="77777777" w:rsidR="005C0F31" w:rsidRDefault="005C0F31" w:rsidP="001A0130">
      <w:pPr>
        <w:spacing w:after="0" w:line="240" w:lineRule="auto"/>
      </w:pPr>
      <w:r>
        <w:separator/>
      </w:r>
    </w:p>
  </w:footnote>
  <w:footnote w:type="continuationSeparator" w:id="0">
    <w:p w14:paraId="523FFEB5" w14:textId="77777777" w:rsidR="005C0F31" w:rsidRDefault="005C0F31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0C96" w14:textId="77777777" w:rsidR="00AC19DF" w:rsidRDefault="00AC1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48C4" w14:textId="1BC251F1" w:rsidR="001A0130" w:rsidRDefault="001A0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4F70" w14:textId="77777777" w:rsidR="00AC19DF" w:rsidRDefault="00AC1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859F0"/>
    <w:rsid w:val="000952FF"/>
    <w:rsid w:val="000A4880"/>
    <w:rsid w:val="000E4DF3"/>
    <w:rsid w:val="00106AC1"/>
    <w:rsid w:val="00142E8E"/>
    <w:rsid w:val="00166AF4"/>
    <w:rsid w:val="001A0130"/>
    <w:rsid w:val="00232876"/>
    <w:rsid w:val="00267116"/>
    <w:rsid w:val="002F58E0"/>
    <w:rsid w:val="00307154"/>
    <w:rsid w:val="00355DEE"/>
    <w:rsid w:val="00382D49"/>
    <w:rsid w:val="00391331"/>
    <w:rsid w:val="003B49EC"/>
    <w:rsid w:val="003D5125"/>
    <w:rsid w:val="003D55FB"/>
    <w:rsid w:val="003D7F09"/>
    <w:rsid w:val="00402433"/>
    <w:rsid w:val="004A070E"/>
    <w:rsid w:val="004B47A9"/>
    <w:rsid w:val="004F0368"/>
    <w:rsid w:val="005157F8"/>
    <w:rsid w:val="005348B4"/>
    <w:rsid w:val="00570C2B"/>
    <w:rsid w:val="00596A64"/>
    <w:rsid w:val="005A20B8"/>
    <w:rsid w:val="005C0F31"/>
    <w:rsid w:val="005E3555"/>
    <w:rsid w:val="005E6FA8"/>
    <w:rsid w:val="006310E9"/>
    <w:rsid w:val="00664BD6"/>
    <w:rsid w:val="006662D2"/>
    <w:rsid w:val="00684938"/>
    <w:rsid w:val="006872F1"/>
    <w:rsid w:val="00687CFB"/>
    <w:rsid w:val="00696B6E"/>
    <w:rsid w:val="006A5F0E"/>
    <w:rsid w:val="006B234C"/>
    <w:rsid w:val="006B32D5"/>
    <w:rsid w:val="006C28FD"/>
    <w:rsid w:val="006E7704"/>
    <w:rsid w:val="00706369"/>
    <w:rsid w:val="007236F5"/>
    <w:rsid w:val="00750502"/>
    <w:rsid w:val="007718C6"/>
    <w:rsid w:val="007C6BD1"/>
    <w:rsid w:val="008045C5"/>
    <w:rsid w:val="0080465A"/>
    <w:rsid w:val="00835F7E"/>
    <w:rsid w:val="008570DE"/>
    <w:rsid w:val="00866BB6"/>
    <w:rsid w:val="00872D54"/>
    <w:rsid w:val="00891836"/>
    <w:rsid w:val="00897256"/>
    <w:rsid w:val="008B7994"/>
    <w:rsid w:val="009415B3"/>
    <w:rsid w:val="009A7EE7"/>
    <w:rsid w:val="009E70CA"/>
    <w:rsid w:val="00A859F0"/>
    <w:rsid w:val="00AC19DF"/>
    <w:rsid w:val="00AD35AC"/>
    <w:rsid w:val="00B24412"/>
    <w:rsid w:val="00B9102A"/>
    <w:rsid w:val="00B96F75"/>
    <w:rsid w:val="00BA1619"/>
    <w:rsid w:val="00BA66C3"/>
    <w:rsid w:val="00BB108F"/>
    <w:rsid w:val="00BD64BF"/>
    <w:rsid w:val="00C06E11"/>
    <w:rsid w:val="00CB16D2"/>
    <w:rsid w:val="00CD05DC"/>
    <w:rsid w:val="00CD5B0D"/>
    <w:rsid w:val="00CD67F3"/>
    <w:rsid w:val="00D96E2F"/>
    <w:rsid w:val="00DB3723"/>
    <w:rsid w:val="00DC1831"/>
    <w:rsid w:val="00E1038A"/>
    <w:rsid w:val="00E2220C"/>
    <w:rsid w:val="00E3286D"/>
    <w:rsid w:val="00E413DD"/>
    <w:rsid w:val="00E750E4"/>
    <w:rsid w:val="00F11F83"/>
    <w:rsid w:val="00F170FE"/>
    <w:rsid w:val="00F40180"/>
    <w:rsid w:val="00F53FDC"/>
    <w:rsid w:val="00F832FF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A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Simpson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F438C-E946-43F0-A6A4-F40B824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2025-02-11T10:29:00Z</dcterms:created>
  <dcterms:modified xsi:type="dcterms:W3CDTF">2025-02-11T10:29:00Z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